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24202" w14:textId="77777777" w:rsidR="002426D1" w:rsidRPr="00A5642D" w:rsidRDefault="00A5642D" w:rsidP="00D52AA7">
      <w:pPr>
        <w:spacing w:after="0" w:line="36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A5642D">
        <w:rPr>
          <w:rFonts w:asciiTheme="majorHAnsi" w:hAnsiTheme="majorHAnsi" w:cstheme="majorHAnsi"/>
          <w:b/>
          <w:sz w:val="24"/>
          <w:szCs w:val="24"/>
        </w:rPr>
        <w:t xml:space="preserve">PROJETO UP </w:t>
      </w:r>
      <w:r w:rsidR="002426D1" w:rsidRPr="00A5642D">
        <w:rPr>
          <w:rFonts w:asciiTheme="majorHAnsi" w:hAnsiTheme="majorHAnsi" w:cstheme="majorHAnsi"/>
          <w:b/>
          <w:sz w:val="24"/>
          <w:szCs w:val="24"/>
        </w:rPr>
        <w:t>– TATUAGEM FEMININA</w:t>
      </w:r>
    </w:p>
    <w:p w14:paraId="701B0391" w14:textId="77777777" w:rsidR="00C92C33" w:rsidRPr="00A5642D" w:rsidRDefault="00A5642D" w:rsidP="00D52AA7">
      <w:pPr>
        <w:spacing w:after="0" w:line="360" w:lineRule="auto"/>
        <w:jc w:val="right"/>
        <w:rPr>
          <w:rFonts w:asciiTheme="majorHAnsi" w:hAnsiTheme="majorHAnsi" w:cstheme="majorHAnsi"/>
          <w:b/>
          <w:color w:val="484848"/>
          <w:spacing w:val="-9"/>
          <w:sz w:val="24"/>
          <w:szCs w:val="24"/>
          <w:shd w:val="clear" w:color="auto" w:fill="FFFFFF"/>
        </w:rPr>
      </w:pPr>
      <w:r w:rsidRPr="00A5642D">
        <w:rPr>
          <w:rFonts w:asciiTheme="majorHAnsi" w:hAnsiTheme="majorHAnsi" w:cstheme="majorHAnsi"/>
          <w:b/>
          <w:sz w:val="24"/>
          <w:szCs w:val="24"/>
        </w:rPr>
        <w:t>Transformando cicatriz em arte, construindo uma nova história</w:t>
      </w:r>
    </w:p>
    <w:p w14:paraId="5764BE65" w14:textId="77777777" w:rsidR="00C92C33" w:rsidRPr="00A5642D" w:rsidRDefault="00C92C33" w:rsidP="00A5642D">
      <w:pPr>
        <w:spacing w:line="360" w:lineRule="auto"/>
        <w:jc w:val="both"/>
        <w:rPr>
          <w:rFonts w:asciiTheme="majorHAnsi" w:hAnsiTheme="majorHAnsi" w:cstheme="majorHAnsi"/>
          <w:color w:val="484848"/>
          <w:spacing w:val="-9"/>
          <w:sz w:val="24"/>
          <w:szCs w:val="24"/>
          <w:shd w:val="clear" w:color="auto" w:fill="FFFFFF"/>
        </w:rPr>
      </w:pPr>
    </w:p>
    <w:p w14:paraId="4EE9181C" w14:textId="77777777" w:rsidR="008F688F" w:rsidRPr="00A5642D" w:rsidRDefault="00C92C33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A tatuage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, que já 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foi muito estigmatizada</w:t>
      </w:r>
      <w:r w:rsidR="00375E0A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e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hoje 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é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uma forma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de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muitas pessoas 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superarem</w:t>
      </w:r>
      <w:r w:rsidRPr="00A5642D">
        <w:rPr>
          <w:rFonts w:asciiTheme="majorHAnsi" w:hAnsiTheme="majorHAnsi" w:cstheme="majorHAnsi"/>
          <w:b/>
          <w:bCs/>
          <w:color w:val="282828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marcas e cicatrizes </w:t>
      </w:r>
      <w:r w:rsidR="00375E0A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de</w:t>
      </w:r>
      <w:r w:rsidR="00622DB1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 xml:space="preserve"> experiências </w:t>
      </w:r>
      <w:r w:rsidRPr="00A5642D">
        <w:rPr>
          <w:rFonts w:asciiTheme="majorHAnsi" w:hAnsiTheme="majorHAnsi" w:cstheme="majorHAnsi"/>
          <w:color w:val="282828"/>
          <w:sz w:val="24"/>
          <w:szCs w:val="24"/>
          <w:bdr w:val="none" w:sz="0" w:space="0" w:color="auto" w:frame="1"/>
          <w:shd w:val="clear" w:color="auto" w:fill="FFFFFF"/>
        </w:rPr>
        <w:t>traumáticas.  </w:t>
      </w:r>
    </w:p>
    <w:p w14:paraId="5F4EC7D5" w14:textId="77777777" w:rsidR="008F688F" w:rsidRPr="00082F41" w:rsidRDefault="008F688F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2F41">
        <w:rPr>
          <w:rFonts w:asciiTheme="majorHAnsi" w:hAnsiTheme="majorHAnsi" w:cstheme="majorHAnsi"/>
          <w:b/>
          <w:sz w:val="24"/>
          <w:szCs w:val="24"/>
        </w:rPr>
        <w:t>OBJETIVOS</w:t>
      </w:r>
    </w:p>
    <w:p w14:paraId="6C55122A" w14:textId="77777777" w:rsidR="00C92C33" w:rsidRPr="00A5642D" w:rsidRDefault="00622DB1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Auxiliar no processo de superação à eventos traumáticos através da transformação das cicatrizes decorrentes destes eventos, sejam estas de cirurgias,</w:t>
      </w:r>
      <w:r w:rsidR="00C92C33" w:rsidRPr="00A5642D">
        <w:rPr>
          <w:rFonts w:asciiTheme="majorHAnsi" w:hAnsiTheme="majorHAnsi" w:cstheme="majorHAnsi"/>
          <w:sz w:val="24"/>
          <w:szCs w:val="24"/>
        </w:rPr>
        <w:t xml:space="preserve"> queimaduras, violência doméstica</w:t>
      </w:r>
      <w:r w:rsidR="00F347DB">
        <w:rPr>
          <w:rFonts w:asciiTheme="majorHAnsi" w:hAnsiTheme="majorHAnsi" w:cstheme="majorHAnsi"/>
          <w:sz w:val="24"/>
          <w:szCs w:val="24"/>
        </w:rPr>
        <w:t xml:space="preserve"> e</w:t>
      </w:r>
      <w:r w:rsidR="00C92C33" w:rsidRPr="00A5642D">
        <w:rPr>
          <w:rFonts w:asciiTheme="majorHAnsi" w:hAnsiTheme="majorHAnsi" w:cstheme="majorHAnsi"/>
          <w:sz w:val="24"/>
          <w:szCs w:val="24"/>
        </w:rPr>
        <w:t xml:space="preserve"> acidentes</w:t>
      </w:r>
      <w:r>
        <w:rPr>
          <w:rFonts w:asciiTheme="majorHAnsi" w:hAnsiTheme="majorHAnsi" w:cstheme="majorHAnsi"/>
          <w:sz w:val="24"/>
          <w:szCs w:val="24"/>
        </w:rPr>
        <w:t xml:space="preserve">.   </w:t>
      </w:r>
    </w:p>
    <w:p w14:paraId="16A6C2A8" w14:textId="77777777" w:rsidR="00A5642D" w:rsidRPr="00082F41" w:rsidRDefault="00A5642D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2F41">
        <w:rPr>
          <w:rFonts w:asciiTheme="majorHAnsi" w:hAnsiTheme="majorHAnsi" w:cstheme="majorHAnsi"/>
          <w:b/>
          <w:sz w:val="24"/>
          <w:szCs w:val="24"/>
        </w:rPr>
        <w:t>PÚBLICO</w:t>
      </w:r>
    </w:p>
    <w:p w14:paraId="16866201" w14:textId="77777777" w:rsidR="00A5642D" w:rsidRDefault="00A5642D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Mulheres</w:t>
      </w:r>
      <w:r w:rsidR="00375E0A">
        <w:rPr>
          <w:rFonts w:asciiTheme="majorHAnsi" w:hAnsiTheme="majorHAnsi" w:cstheme="majorHAnsi"/>
          <w:sz w:val="24"/>
          <w:szCs w:val="24"/>
        </w:rPr>
        <w:t>.</w:t>
      </w:r>
      <w:r w:rsidR="008E22F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C6A71F7" w14:textId="77777777" w:rsidR="008F688F" w:rsidRPr="00082F41" w:rsidRDefault="008F688F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2F41">
        <w:rPr>
          <w:rFonts w:asciiTheme="majorHAnsi" w:hAnsiTheme="majorHAnsi" w:cstheme="majorHAnsi"/>
          <w:b/>
          <w:sz w:val="24"/>
          <w:szCs w:val="24"/>
        </w:rPr>
        <w:t>JUSTIFICATIVA</w:t>
      </w:r>
    </w:p>
    <w:p w14:paraId="5AA2F402" w14:textId="77777777" w:rsidR="00F347DB" w:rsidRDefault="002B53FA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642D">
        <w:rPr>
          <w:rFonts w:asciiTheme="majorHAnsi" w:hAnsiTheme="majorHAnsi" w:cstheme="majorHAnsi"/>
          <w:sz w:val="24"/>
          <w:szCs w:val="24"/>
        </w:rPr>
        <w:t xml:space="preserve">Fernanda Mello, bacharel em Gravura pela Escola de Belas Artes do Paraná, encontrou na tatuagem uma forma de expressar a arte. Percebeu </w:t>
      </w:r>
      <w:r w:rsidR="00F347DB">
        <w:rPr>
          <w:rFonts w:asciiTheme="majorHAnsi" w:hAnsiTheme="majorHAnsi" w:cstheme="majorHAnsi"/>
          <w:sz w:val="24"/>
          <w:szCs w:val="24"/>
        </w:rPr>
        <w:t xml:space="preserve">ao longo dos anos </w:t>
      </w:r>
      <w:r w:rsidRPr="00A5642D">
        <w:rPr>
          <w:rFonts w:asciiTheme="majorHAnsi" w:hAnsiTheme="majorHAnsi" w:cstheme="majorHAnsi"/>
          <w:sz w:val="24"/>
          <w:szCs w:val="24"/>
        </w:rPr>
        <w:t xml:space="preserve">que tatuar </w:t>
      </w:r>
      <w:r w:rsidR="00F347DB">
        <w:rPr>
          <w:rFonts w:asciiTheme="majorHAnsi" w:hAnsiTheme="majorHAnsi" w:cstheme="majorHAnsi"/>
          <w:sz w:val="24"/>
          <w:szCs w:val="24"/>
        </w:rPr>
        <w:t>sobre</w:t>
      </w:r>
      <w:r w:rsidRPr="00A5642D">
        <w:rPr>
          <w:rFonts w:asciiTheme="majorHAnsi" w:hAnsiTheme="majorHAnsi" w:cstheme="majorHAnsi"/>
          <w:sz w:val="24"/>
          <w:szCs w:val="24"/>
        </w:rPr>
        <w:t xml:space="preserve"> </w:t>
      </w:r>
      <w:r w:rsidR="00F347DB">
        <w:rPr>
          <w:rFonts w:asciiTheme="majorHAnsi" w:hAnsiTheme="majorHAnsi" w:cstheme="majorHAnsi"/>
          <w:sz w:val="24"/>
          <w:szCs w:val="24"/>
        </w:rPr>
        <w:t>a</w:t>
      </w:r>
      <w:r w:rsidRPr="00A5642D">
        <w:rPr>
          <w:rFonts w:asciiTheme="majorHAnsi" w:hAnsiTheme="majorHAnsi" w:cstheme="majorHAnsi"/>
          <w:sz w:val="24"/>
          <w:szCs w:val="24"/>
        </w:rPr>
        <w:t xml:space="preserve"> cicatriz, </w:t>
      </w:r>
      <w:r w:rsidR="00F347DB">
        <w:rPr>
          <w:rFonts w:asciiTheme="majorHAnsi" w:hAnsiTheme="majorHAnsi" w:cstheme="majorHAnsi"/>
          <w:sz w:val="24"/>
          <w:szCs w:val="24"/>
        </w:rPr>
        <w:t xml:space="preserve">de </w:t>
      </w:r>
      <w:r w:rsidRPr="00A5642D">
        <w:rPr>
          <w:rFonts w:asciiTheme="majorHAnsi" w:hAnsiTheme="majorHAnsi" w:cstheme="majorHAnsi"/>
          <w:sz w:val="24"/>
          <w:szCs w:val="24"/>
        </w:rPr>
        <w:t xml:space="preserve">qualquer origem, </w:t>
      </w:r>
      <w:r w:rsidR="00F347DB">
        <w:rPr>
          <w:rFonts w:asciiTheme="majorHAnsi" w:hAnsiTheme="majorHAnsi" w:cstheme="majorHAnsi"/>
          <w:sz w:val="24"/>
          <w:szCs w:val="24"/>
        </w:rPr>
        <w:t>agregou</w:t>
      </w:r>
      <w:r w:rsidRPr="00A5642D">
        <w:rPr>
          <w:rFonts w:asciiTheme="majorHAnsi" w:hAnsiTheme="majorHAnsi" w:cstheme="majorHAnsi"/>
          <w:sz w:val="24"/>
          <w:szCs w:val="24"/>
        </w:rPr>
        <w:t xml:space="preserve"> componente </w:t>
      </w:r>
      <w:r w:rsidR="00F347DB">
        <w:rPr>
          <w:rFonts w:asciiTheme="majorHAnsi" w:hAnsiTheme="majorHAnsi" w:cstheme="majorHAnsi"/>
          <w:sz w:val="24"/>
          <w:szCs w:val="24"/>
        </w:rPr>
        <w:t>humanizador e inclusivo ao trabalho</w:t>
      </w:r>
      <w:r w:rsidRPr="00A5642D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3877E46B" w14:textId="12AB227E" w:rsidR="00F347DB" w:rsidRDefault="00F347DB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Isto porque a tatuagem, nestas condições, se mostrou como instrumento de superação</w:t>
      </w:r>
      <w:r w:rsidR="00300E60">
        <w:rPr>
          <w:rFonts w:asciiTheme="majorHAnsi" w:hAnsiTheme="majorHAnsi" w:cstheme="majorHAnsi"/>
          <w:sz w:val="24"/>
          <w:szCs w:val="24"/>
        </w:rPr>
        <w:t xml:space="preserve"> e </w:t>
      </w:r>
      <w:r>
        <w:rPr>
          <w:rFonts w:asciiTheme="majorHAnsi" w:hAnsiTheme="majorHAnsi" w:cstheme="majorHAnsi"/>
          <w:sz w:val="24"/>
          <w:szCs w:val="24"/>
        </w:rPr>
        <w:t xml:space="preserve">inauguração de uma nova fase ou ainda para atribuir um novo significado ao evento traumático. </w:t>
      </w:r>
    </w:p>
    <w:p w14:paraId="6A82A1BA" w14:textId="77777777" w:rsidR="002B53FA" w:rsidRPr="00A5642D" w:rsidRDefault="00F347DB" w:rsidP="00F347DB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 emoção dos clientes despertou o desejo na Profissional auxiliar estas pessoas à conquistarem a superação desejada e possibilitar uma nova história a ser escrita. </w:t>
      </w:r>
    </w:p>
    <w:p w14:paraId="30835A00" w14:textId="77777777" w:rsidR="00F347DB" w:rsidRDefault="005C2C52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642D">
        <w:rPr>
          <w:rFonts w:asciiTheme="majorHAnsi" w:hAnsiTheme="majorHAnsi" w:cstheme="majorHAnsi"/>
          <w:sz w:val="24"/>
          <w:szCs w:val="24"/>
        </w:rPr>
        <w:t xml:space="preserve">O custo muitas vezes distancia </w:t>
      </w:r>
      <w:r w:rsidR="00F347DB">
        <w:rPr>
          <w:rFonts w:asciiTheme="majorHAnsi" w:hAnsiTheme="majorHAnsi" w:cstheme="majorHAnsi"/>
          <w:sz w:val="24"/>
          <w:szCs w:val="24"/>
        </w:rPr>
        <w:t xml:space="preserve">as pessoas </w:t>
      </w:r>
      <w:r w:rsidRPr="00A5642D">
        <w:rPr>
          <w:rFonts w:asciiTheme="majorHAnsi" w:hAnsiTheme="majorHAnsi" w:cstheme="majorHAnsi"/>
          <w:sz w:val="24"/>
          <w:szCs w:val="24"/>
        </w:rPr>
        <w:t xml:space="preserve">dessa possibilidade, </w:t>
      </w:r>
      <w:r w:rsidR="00F347DB">
        <w:rPr>
          <w:rFonts w:asciiTheme="majorHAnsi" w:hAnsiTheme="majorHAnsi" w:cstheme="majorHAnsi"/>
          <w:sz w:val="24"/>
          <w:szCs w:val="24"/>
        </w:rPr>
        <w:t>razão pela qual a Profissional</w:t>
      </w:r>
      <w:r w:rsidRPr="00A5642D">
        <w:rPr>
          <w:rFonts w:asciiTheme="majorHAnsi" w:hAnsiTheme="majorHAnsi" w:cstheme="majorHAnsi"/>
          <w:sz w:val="24"/>
          <w:szCs w:val="24"/>
        </w:rPr>
        <w:t xml:space="preserve"> disponibilizará um dia </w:t>
      </w:r>
      <w:r w:rsidR="00F347DB">
        <w:rPr>
          <w:rFonts w:asciiTheme="majorHAnsi" w:hAnsiTheme="majorHAnsi" w:cstheme="majorHAnsi"/>
          <w:sz w:val="24"/>
          <w:szCs w:val="24"/>
        </w:rPr>
        <w:t>durante a</w:t>
      </w:r>
      <w:r w:rsidRPr="00A5642D">
        <w:rPr>
          <w:rFonts w:asciiTheme="majorHAnsi" w:hAnsiTheme="majorHAnsi" w:cstheme="majorHAnsi"/>
          <w:sz w:val="24"/>
          <w:szCs w:val="24"/>
        </w:rPr>
        <w:t xml:space="preserve"> semana</w:t>
      </w:r>
      <w:r w:rsidR="00F347DB">
        <w:rPr>
          <w:rFonts w:asciiTheme="majorHAnsi" w:hAnsiTheme="majorHAnsi" w:cstheme="majorHAnsi"/>
          <w:sz w:val="24"/>
          <w:szCs w:val="24"/>
        </w:rPr>
        <w:t xml:space="preserve"> para atender </w:t>
      </w:r>
      <w:r w:rsidR="008E22F4">
        <w:rPr>
          <w:rFonts w:asciiTheme="majorHAnsi" w:hAnsiTheme="majorHAnsi" w:cstheme="majorHAnsi"/>
          <w:sz w:val="24"/>
          <w:szCs w:val="24"/>
        </w:rPr>
        <w:t>este público</w:t>
      </w:r>
      <w:r w:rsidR="00F347DB">
        <w:rPr>
          <w:rFonts w:asciiTheme="majorHAnsi" w:hAnsiTheme="majorHAnsi" w:cstheme="majorHAnsi"/>
          <w:sz w:val="24"/>
          <w:szCs w:val="24"/>
        </w:rPr>
        <w:t xml:space="preserve">, contribuindo </w:t>
      </w:r>
      <w:r w:rsidR="008E22F4">
        <w:rPr>
          <w:rFonts w:asciiTheme="majorHAnsi" w:hAnsiTheme="majorHAnsi" w:cstheme="majorHAnsi"/>
          <w:sz w:val="24"/>
          <w:szCs w:val="24"/>
        </w:rPr>
        <w:t xml:space="preserve">no processo de ressignificação dos eventos que deixaram marcas profundas no corpo e psicológico destas mulheres </w:t>
      </w:r>
      <w:r w:rsidR="00F347D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A208E63" w14:textId="77777777" w:rsidR="008E22F4" w:rsidRDefault="008E22F4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0E034462" w14:textId="77777777" w:rsidR="008E22F4" w:rsidRDefault="008E22F4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E6323F7" w14:textId="77777777" w:rsidR="008F688F" w:rsidRPr="00082F41" w:rsidRDefault="008F688F" w:rsidP="00A5642D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082F41">
        <w:rPr>
          <w:rFonts w:asciiTheme="majorHAnsi" w:hAnsiTheme="majorHAnsi" w:cstheme="majorHAnsi"/>
          <w:b/>
          <w:sz w:val="24"/>
          <w:szCs w:val="24"/>
        </w:rPr>
        <w:lastRenderedPageBreak/>
        <w:t>TRABALHO</w:t>
      </w:r>
    </w:p>
    <w:p w14:paraId="2C6795B2" w14:textId="77777777" w:rsidR="008F688F" w:rsidRPr="00A5642D" w:rsidRDefault="005C2C52" w:rsidP="00A5642D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5642D">
        <w:rPr>
          <w:rFonts w:asciiTheme="majorHAnsi" w:hAnsiTheme="majorHAnsi" w:cstheme="majorHAnsi"/>
          <w:sz w:val="24"/>
          <w:szCs w:val="24"/>
        </w:rPr>
        <w:t xml:space="preserve">O projeto </w:t>
      </w:r>
      <w:r w:rsidRPr="008E22F4">
        <w:rPr>
          <w:rFonts w:asciiTheme="majorHAnsi" w:hAnsiTheme="majorHAnsi" w:cstheme="majorHAnsi"/>
          <w:b/>
          <w:sz w:val="24"/>
          <w:szCs w:val="24"/>
        </w:rPr>
        <w:t xml:space="preserve">UP – </w:t>
      </w:r>
      <w:r w:rsidR="008E22F4" w:rsidRPr="008E22F4">
        <w:rPr>
          <w:rFonts w:asciiTheme="majorHAnsi" w:hAnsiTheme="majorHAnsi" w:cstheme="majorHAnsi"/>
          <w:b/>
          <w:sz w:val="24"/>
          <w:szCs w:val="24"/>
        </w:rPr>
        <w:t>Tatuagem F</w:t>
      </w:r>
      <w:r w:rsidRPr="008E22F4">
        <w:rPr>
          <w:rFonts w:asciiTheme="majorHAnsi" w:hAnsiTheme="majorHAnsi" w:cstheme="majorHAnsi"/>
          <w:b/>
          <w:sz w:val="24"/>
          <w:szCs w:val="24"/>
        </w:rPr>
        <w:t>eminina</w:t>
      </w:r>
      <w:r w:rsidRPr="00A5642D">
        <w:rPr>
          <w:rFonts w:asciiTheme="majorHAnsi" w:hAnsiTheme="majorHAnsi" w:cstheme="majorHAnsi"/>
          <w:sz w:val="24"/>
          <w:szCs w:val="24"/>
        </w:rPr>
        <w:t>, acontecerá u</w:t>
      </w:r>
      <w:r w:rsidR="00A5642D">
        <w:rPr>
          <w:rFonts w:asciiTheme="majorHAnsi" w:hAnsiTheme="majorHAnsi" w:cstheme="majorHAnsi"/>
          <w:sz w:val="24"/>
          <w:szCs w:val="24"/>
        </w:rPr>
        <w:t>m dia da semana no Es</w:t>
      </w:r>
      <w:r w:rsidRPr="00A5642D">
        <w:rPr>
          <w:rFonts w:asciiTheme="majorHAnsi" w:hAnsiTheme="majorHAnsi" w:cstheme="majorHAnsi"/>
          <w:sz w:val="24"/>
          <w:szCs w:val="24"/>
        </w:rPr>
        <w:t xml:space="preserve">túdio da Fernanda Mello, localizado dentro do </w:t>
      </w:r>
      <w:r w:rsidR="00394B81">
        <w:rPr>
          <w:rFonts w:asciiTheme="majorHAnsi" w:hAnsiTheme="majorHAnsi" w:cstheme="majorHAnsi"/>
          <w:sz w:val="24"/>
          <w:szCs w:val="24"/>
        </w:rPr>
        <w:t>Studio Hard Ink Tattoo.</w:t>
      </w:r>
    </w:p>
    <w:p w14:paraId="3F697E92" w14:textId="0E57CDA2" w:rsidR="006872B3" w:rsidRPr="006872B3" w:rsidRDefault="008E22F4" w:rsidP="00A5642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 Profissional</w:t>
      </w:r>
      <w:r w:rsidR="005C2C52" w:rsidRPr="00A5642D">
        <w:rPr>
          <w:rFonts w:asciiTheme="majorHAnsi" w:hAnsiTheme="majorHAnsi" w:cstheme="majorHAnsi"/>
          <w:sz w:val="24"/>
          <w:szCs w:val="24"/>
        </w:rPr>
        <w:t xml:space="preserve"> percorreu um longo caminho de especialização para poder </w:t>
      </w:r>
      <w:r>
        <w:rPr>
          <w:rFonts w:asciiTheme="majorHAnsi" w:hAnsiTheme="majorHAnsi" w:cstheme="majorHAnsi"/>
          <w:sz w:val="24"/>
          <w:szCs w:val="24"/>
        </w:rPr>
        <w:t>estar à altura do</w:t>
      </w:r>
      <w:r w:rsidR="005C2C52" w:rsidRPr="00A5642D">
        <w:rPr>
          <w:rFonts w:asciiTheme="majorHAnsi" w:hAnsiTheme="majorHAnsi" w:cstheme="majorHAnsi"/>
          <w:sz w:val="24"/>
          <w:szCs w:val="24"/>
        </w:rPr>
        <w:t xml:space="preserve"> desafio, </w:t>
      </w:r>
      <w:r>
        <w:rPr>
          <w:rFonts w:asciiTheme="majorHAnsi" w:hAnsiTheme="majorHAnsi" w:cstheme="majorHAnsi"/>
          <w:sz w:val="24"/>
          <w:szCs w:val="24"/>
        </w:rPr>
        <w:t>mediante o estudo de</w:t>
      </w:r>
      <w:r w:rsidR="005C2C52" w:rsidRPr="00A5642D">
        <w:rPr>
          <w:rFonts w:asciiTheme="majorHAnsi" w:hAnsiTheme="majorHAnsi" w:cstheme="majorHAnsi"/>
          <w:sz w:val="24"/>
          <w:szCs w:val="24"/>
        </w:rPr>
        <w:t xml:space="preserve"> tipos de pele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="005C2C52" w:rsidRPr="00A5642D">
        <w:rPr>
          <w:rFonts w:asciiTheme="majorHAnsi" w:hAnsiTheme="majorHAnsi" w:cstheme="majorHAnsi"/>
          <w:sz w:val="24"/>
          <w:szCs w:val="24"/>
        </w:rPr>
        <w:t xml:space="preserve">cicatrizes e técnicas </w:t>
      </w:r>
      <w:r>
        <w:rPr>
          <w:rFonts w:asciiTheme="majorHAnsi" w:hAnsiTheme="majorHAnsi" w:cstheme="majorHAnsi"/>
          <w:sz w:val="24"/>
          <w:szCs w:val="24"/>
        </w:rPr>
        <w:t xml:space="preserve">contemporâneas </w:t>
      </w:r>
      <w:r w:rsidR="005C2C52" w:rsidRPr="00A5642D">
        <w:rPr>
          <w:rFonts w:asciiTheme="majorHAnsi" w:hAnsiTheme="majorHAnsi" w:cstheme="majorHAnsi"/>
          <w:sz w:val="24"/>
          <w:szCs w:val="24"/>
        </w:rPr>
        <w:t>de pigmentação.</w:t>
      </w:r>
      <w:bookmarkStart w:id="0" w:name="_GoBack"/>
      <w:bookmarkEnd w:id="0"/>
    </w:p>
    <w:p w14:paraId="4D298BE4" w14:textId="77777777" w:rsidR="00A5642D" w:rsidRDefault="00A5642D" w:rsidP="00A5642D">
      <w:pPr>
        <w:spacing w:line="360" w:lineRule="auto"/>
        <w:jc w:val="both"/>
      </w:pPr>
    </w:p>
    <w:sectPr w:rsidR="00A564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88F"/>
    <w:rsid w:val="00082F41"/>
    <w:rsid w:val="002426D1"/>
    <w:rsid w:val="002B53FA"/>
    <w:rsid w:val="00300E60"/>
    <w:rsid w:val="00375E0A"/>
    <w:rsid w:val="00394B81"/>
    <w:rsid w:val="003B13CA"/>
    <w:rsid w:val="005C2C52"/>
    <w:rsid w:val="00622DB1"/>
    <w:rsid w:val="006872B3"/>
    <w:rsid w:val="006A42A4"/>
    <w:rsid w:val="008E22F4"/>
    <w:rsid w:val="008F688F"/>
    <w:rsid w:val="00A5642D"/>
    <w:rsid w:val="00B24CE8"/>
    <w:rsid w:val="00C92C33"/>
    <w:rsid w:val="00D52AA7"/>
    <w:rsid w:val="00DB1C59"/>
    <w:rsid w:val="00E31F11"/>
    <w:rsid w:val="00EE777B"/>
    <w:rsid w:val="00F3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95CC"/>
  <w15:chartTrackingRefBased/>
  <w15:docId w15:val="{83975479-DA21-4E27-897B-2CB33B59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FA"/>
  </w:style>
  <w:style w:type="paragraph" w:styleId="Ttulo1">
    <w:name w:val="heading 1"/>
    <w:basedOn w:val="Normal"/>
    <w:next w:val="Normal"/>
    <w:link w:val="Ttulo1Char"/>
    <w:uiPriority w:val="9"/>
    <w:qFormat/>
    <w:rsid w:val="002B53F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3F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B53F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53F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53F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53F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53F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53F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53F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B53FA"/>
    <w:rPr>
      <w:rFonts w:asciiTheme="majorHAnsi" w:eastAsiaTheme="majorEastAsia" w:hAnsiTheme="majorHAnsi" w:cstheme="majorBidi"/>
      <w:sz w:val="32"/>
      <w:szCs w:val="32"/>
    </w:rPr>
  </w:style>
  <w:style w:type="character" w:customStyle="1" w:styleId="apple-style-span">
    <w:name w:val="apple-style-span"/>
    <w:basedOn w:val="Fontepargpadro"/>
    <w:rsid w:val="008F688F"/>
  </w:style>
  <w:style w:type="character" w:styleId="Hyperlink">
    <w:name w:val="Hyperlink"/>
    <w:basedOn w:val="Fontepargpadro"/>
    <w:uiPriority w:val="99"/>
    <w:unhideWhenUsed/>
    <w:rsid w:val="003B13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2B53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3F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53F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53F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53F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53F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53F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53F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B53F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B53F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2B53F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53F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53FA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2B53FA"/>
    <w:rPr>
      <w:b/>
      <w:bCs/>
    </w:rPr>
  </w:style>
  <w:style w:type="character" w:styleId="nfase">
    <w:name w:val="Emphasis"/>
    <w:basedOn w:val="Fontepargpadro"/>
    <w:uiPriority w:val="20"/>
    <w:qFormat/>
    <w:rsid w:val="002B53FA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B53F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B53F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B53FA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53F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53F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2B53F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B53F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2B53F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B53F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2B53F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53FA"/>
    <w:pPr>
      <w:outlineLvl w:val="9"/>
    </w:pPr>
  </w:style>
  <w:style w:type="character" w:styleId="HiperlinkVisitado">
    <w:name w:val="FollowedHyperlink"/>
    <w:basedOn w:val="Fontepargpadro"/>
    <w:uiPriority w:val="99"/>
    <w:semiHidden/>
    <w:unhideWhenUsed/>
    <w:rsid w:val="00D52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5448">
              <w:marLeft w:val="0"/>
              <w:marRight w:val="-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JOAO CANDIDO WAGNER SIMÕES PIRES</cp:lastModifiedBy>
  <cp:revision>2</cp:revision>
  <cp:lastPrinted>2019-03-21T12:07:00Z</cp:lastPrinted>
  <dcterms:created xsi:type="dcterms:W3CDTF">2020-02-25T03:03:00Z</dcterms:created>
  <dcterms:modified xsi:type="dcterms:W3CDTF">2020-02-25T03:03:00Z</dcterms:modified>
</cp:coreProperties>
</file>